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77" w:rsidRPr="00D92577" w:rsidRDefault="00D92577" w:rsidP="00D92577">
      <w:pPr>
        <w:pStyle w:val="Default"/>
        <w:rPr>
          <w:rFonts w:ascii="HurmeGeometricSans4 Bold" w:hAnsi="HurmeGeometricSans4 Bold" w:cs="Lato"/>
          <w:b/>
          <w:bCs/>
          <w:color w:val="58646D"/>
          <w:sz w:val="62"/>
          <w:szCs w:val="62"/>
        </w:rPr>
      </w:pPr>
      <w:r w:rsidRPr="00D92577">
        <w:rPr>
          <w:rFonts w:ascii="HurmeGeometricSans4 Bold" w:hAnsi="HurmeGeometricSans4 Bold" w:cs="Lato"/>
          <w:b/>
          <w:bCs/>
          <w:color w:val="58646D"/>
          <w:sz w:val="62"/>
          <w:szCs w:val="62"/>
        </w:rPr>
        <w:t>EMPLOYMENT SERVICES</w:t>
      </w:r>
    </w:p>
    <w:p w:rsidR="00D92577" w:rsidRDefault="00D92577" w:rsidP="00D92577">
      <w:pPr>
        <w:pStyle w:val="Default"/>
      </w:pPr>
      <w:r w:rsidRPr="00D92577">
        <w:rPr>
          <w:rFonts w:ascii="Lato" w:hAnsi="Lato" w:cs="Lato"/>
          <w:b/>
          <w:bCs/>
          <w:color w:val="58646D"/>
          <w:sz w:val="30"/>
          <w:szCs w:val="30"/>
        </w:rPr>
        <w:t>For people who are blind, visually impaired, disabled or Veterans</w:t>
      </w:r>
    </w:p>
    <w:p w:rsidR="00D92577" w:rsidRDefault="00D92577" w:rsidP="00D92577">
      <w:pPr>
        <w:pStyle w:val="Pa5"/>
      </w:pPr>
      <w:r>
        <w:t xml:space="preserve"> </w:t>
      </w:r>
    </w:p>
    <w:p w:rsidR="00D92577" w:rsidRPr="00D92577" w:rsidRDefault="00D92577" w:rsidP="00D92577">
      <w:pPr>
        <w:autoSpaceDE w:val="0"/>
        <w:autoSpaceDN w:val="0"/>
        <w:adjustRightInd w:val="0"/>
        <w:spacing w:before="180" w:after="0" w:line="321" w:lineRule="atLeast"/>
        <w:ind w:left="160"/>
        <w:rPr>
          <w:rFonts w:ascii="Lato Black" w:hAnsi="Lato Black" w:cs="Lato Black"/>
          <w:color w:val="00385A"/>
          <w:sz w:val="28"/>
          <w:szCs w:val="28"/>
        </w:rPr>
      </w:pPr>
      <w:r w:rsidRPr="00D92577">
        <w:rPr>
          <w:rFonts w:ascii="Lato Black" w:hAnsi="Lato Black" w:cs="Lato Black"/>
          <w:b/>
          <w:bCs/>
          <w:color w:val="00385A"/>
          <w:sz w:val="28"/>
          <w:szCs w:val="28"/>
        </w:rPr>
        <w:t xml:space="preserve">If you are looking to find a job, </w:t>
      </w:r>
    </w:p>
    <w:p w:rsidR="00D92577" w:rsidRPr="00D92577" w:rsidRDefault="00D92577" w:rsidP="00D92577">
      <w:pPr>
        <w:autoSpaceDE w:val="0"/>
        <w:autoSpaceDN w:val="0"/>
        <w:adjustRightInd w:val="0"/>
        <w:spacing w:before="180" w:after="0" w:line="321" w:lineRule="atLeast"/>
        <w:ind w:left="480" w:hanging="320"/>
        <w:rPr>
          <w:rFonts w:ascii="Lato" w:hAnsi="Lato" w:cs="Lato"/>
          <w:color w:val="00385A"/>
          <w:sz w:val="28"/>
          <w:szCs w:val="28"/>
        </w:rPr>
      </w:pPr>
      <w:r w:rsidRPr="00D92577">
        <w:rPr>
          <w:rFonts w:ascii="Lato Black" w:hAnsi="Lato Black" w:cs="Lato Black"/>
          <w:b/>
          <w:bCs/>
          <w:color w:val="00385A"/>
          <w:sz w:val="23"/>
          <w:szCs w:val="23"/>
        </w:rPr>
        <w:t xml:space="preserve">• </w:t>
      </w:r>
      <w:r w:rsidRPr="00D92577">
        <w:rPr>
          <w:rFonts w:ascii="Lato" w:hAnsi="Lato" w:cs="Lato"/>
          <w:color w:val="00385A"/>
          <w:sz w:val="28"/>
          <w:szCs w:val="28"/>
        </w:rPr>
        <w:t>Are you a Veteran or do you have a disability?</w:t>
      </w:r>
    </w:p>
    <w:p w:rsidR="00D92577" w:rsidRPr="00D92577" w:rsidRDefault="00D92577" w:rsidP="00D92577">
      <w:pPr>
        <w:autoSpaceDE w:val="0"/>
        <w:autoSpaceDN w:val="0"/>
        <w:adjustRightInd w:val="0"/>
        <w:spacing w:before="180" w:after="0" w:line="321" w:lineRule="atLeast"/>
        <w:ind w:left="480" w:hanging="320"/>
        <w:rPr>
          <w:rFonts w:ascii="Lato" w:hAnsi="Lato" w:cs="Lato"/>
          <w:color w:val="00385A"/>
          <w:sz w:val="28"/>
          <w:szCs w:val="28"/>
        </w:rPr>
      </w:pPr>
      <w:r w:rsidRPr="00D92577">
        <w:rPr>
          <w:rFonts w:ascii="Lato Black" w:hAnsi="Lato Black" w:cs="Lato Black"/>
          <w:b/>
          <w:bCs/>
          <w:color w:val="00385A"/>
          <w:sz w:val="23"/>
          <w:szCs w:val="23"/>
        </w:rPr>
        <w:t xml:space="preserve">• </w:t>
      </w:r>
      <w:r w:rsidRPr="00D92577">
        <w:rPr>
          <w:rFonts w:ascii="Lato" w:hAnsi="Lato" w:cs="Lato"/>
          <w:color w:val="00385A"/>
          <w:sz w:val="28"/>
          <w:szCs w:val="28"/>
        </w:rPr>
        <w:t>Do you want to enhance your employability and job retention?</w:t>
      </w:r>
    </w:p>
    <w:p w:rsidR="00D92577" w:rsidRPr="00D92577" w:rsidRDefault="00D92577" w:rsidP="00D92577">
      <w:pPr>
        <w:autoSpaceDE w:val="0"/>
        <w:autoSpaceDN w:val="0"/>
        <w:adjustRightInd w:val="0"/>
        <w:spacing w:before="180" w:after="0" w:line="321" w:lineRule="atLeast"/>
        <w:ind w:left="480" w:hanging="320"/>
        <w:rPr>
          <w:rFonts w:ascii="Lato" w:hAnsi="Lato" w:cs="Lato"/>
          <w:color w:val="00385A"/>
          <w:sz w:val="28"/>
          <w:szCs w:val="28"/>
        </w:rPr>
      </w:pPr>
      <w:r w:rsidRPr="00D92577">
        <w:rPr>
          <w:rFonts w:ascii="Lato Black" w:hAnsi="Lato Black" w:cs="Lato Black"/>
          <w:b/>
          <w:bCs/>
          <w:color w:val="00385A"/>
          <w:sz w:val="23"/>
          <w:szCs w:val="23"/>
        </w:rPr>
        <w:t xml:space="preserve">• </w:t>
      </w:r>
      <w:r w:rsidRPr="00D92577">
        <w:rPr>
          <w:rFonts w:ascii="Lato" w:hAnsi="Lato" w:cs="Lato"/>
          <w:color w:val="00385A"/>
          <w:sz w:val="28"/>
          <w:szCs w:val="28"/>
        </w:rPr>
        <w:t>Do you want to learn about assistive technology?</w:t>
      </w:r>
    </w:p>
    <w:p w:rsidR="00D92577" w:rsidRPr="00D92577" w:rsidRDefault="00D92577" w:rsidP="00D92577">
      <w:pPr>
        <w:autoSpaceDE w:val="0"/>
        <w:autoSpaceDN w:val="0"/>
        <w:adjustRightInd w:val="0"/>
        <w:spacing w:before="180" w:after="0" w:line="321" w:lineRule="atLeast"/>
        <w:ind w:left="160"/>
        <w:rPr>
          <w:rFonts w:ascii="Lato Black" w:hAnsi="Lato Black" w:cs="Lato Black"/>
          <w:color w:val="00385A"/>
          <w:sz w:val="28"/>
          <w:szCs w:val="28"/>
        </w:rPr>
      </w:pPr>
      <w:r w:rsidRPr="00D92577">
        <w:rPr>
          <w:rFonts w:ascii="Lato Black" w:hAnsi="Lato Black" w:cs="Lato Black"/>
          <w:b/>
          <w:bCs/>
          <w:color w:val="00385A"/>
          <w:sz w:val="28"/>
          <w:szCs w:val="28"/>
        </w:rPr>
        <w:t xml:space="preserve">If you are an employer, </w:t>
      </w:r>
    </w:p>
    <w:p w:rsidR="00D92577" w:rsidRPr="00D92577" w:rsidRDefault="00D92577" w:rsidP="00D92577">
      <w:pPr>
        <w:autoSpaceDE w:val="0"/>
        <w:autoSpaceDN w:val="0"/>
        <w:adjustRightInd w:val="0"/>
        <w:spacing w:before="180" w:after="0" w:line="321" w:lineRule="atLeast"/>
        <w:ind w:left="480" w:hanging="320"/>
        <w:rPr>
          <w:rFonts w:ascii="Lato" w:hAnsi="Lato" w:cs="Lato"/>
          <w:color w:val="00385A"/>
          <w:sz w:val="28"/>
          <w:szCs w:val="28"/>
        </w:rPr>
      </w:pPr>
      <w:r w:rsidRPr="00D92577">
        <w:rPr>
          <w:rFonts w:ascii="Lato Black" w:hAnsi="Lato Black" w:cs="Lato Black"/>
          <w:b/>
          <w:bCs/>
          <w:color w:val="00385A"/>
          <w:sz w:val="23"/>
          <w:szCs w:val="23"/>
        </w:rPr>
        <w:t xml:space="preserve">• </w:t>
      </w:r>
      <w:r w:rsidRPr="00D92577">
        <w:rPr>
          <w:rFonts w:ascii="Lato" w:hAnsi="Lato" w:cs="Lato"/>
          <w:color w:val="00385A"/>
          <w:sz w:val="28"/>
          <w:szCs w:val="28"/>
        </w:rPr>
        <w:t>Are you seeking job-ready candidates?</w:t>
      </w:r>
    </w:p>
    <w:p w:rsidR="00D92577" w:rsidRDefault="00D92577" w:rsidP="00D92577">
      <w:pPr>
        <w:pStyle w:val="Default"/>
        <w:rPr>
          <w:rFonts w:ascii="Lato" w:hAnsi="Lato" w:cs="Lato"/>
          <w:color w:val="00385A"/>
          <w:sz w:val="28"/>
          <w:szCs w:val="28"/>
        </w:rPr>
      </w:pPr>
      <w:r>
        <w:rPr>
          <w:b/>
          <w:bCs/>
          <w:color w:val="00385A"/>
          <w:sz w:val="23"/>
          <w:szCs w:val="23"/>
        </w:rPr>
        <w:t xml:space="preserve">   </w:t>
      </w:r>
      <w:proofErr w:type="gramStart"/>
      <w:r w:rsidRPr="00D92577">
        <w:rPr>
          <w:b/>
          <w:bCs/>
          <w:color w:val="00385A"/>
          <w:sz w:val="23"/>
          <w:szCs w:val="23"/>
        </w:rPr>
        <w:t xml:space="preserve">• </w:t>
      </w:r>
      <w:r>
        <w:rPr>
          <w:b/>
          <w:bCs/>
          <w:color w:val="00385A"/>
          <w:sz w:val="23"/>
          <w:szCs w:val="23"/>
        </w:rPr>
        <w:t xml:space="preserve"> </w:t>
      </w:r>
      <w:r w:rsidRPr="00D92577">
        <w:rPr>
          <w:rFonts w:ascii="Lato" w:hAnsi="Lato" w:cs="Lato"/>
          <w:color w:val="00385A"/>
          <w:sz w:val="28"/>
          <w:szCs w:val="28"/>
        </w:rPr>
        <w:t>Do</w:t>
      </w:r>
      <w:proofErr w:type="gramEnd"/>
      <w:r w:rsidRPr="00D92577">
        <w:rPr>
          <w:rFonts w:ascii="Lato" w:hAnsi="Lato" w:cs="Lato"/>
          <w:color w:val="00385A"/>
          <w:sz w:val="28"/>
          <w:szCs w:val="28"/>
        </w:rPr>
        <w:t xml:space="preserve"> you need help with retaining employees?</w:t>
      </w:r>
    </w:p>
    <w:p w:rsidR="00D92577" w:rsidRDefault="00D92577" w:rsidP="00D92577">
      <w:pPr>
        <w:pStyle w:val="Default"/>
        <w:rPr>
          <w:rFonts w:ascii="Lato" w:hAnsi="Lato" w:cs="Lato"/>
          <w:color w:val="00385A"/>
          <w:sz w:val="28"/>
          <w:szCs w:val="28"/>
        </w:rPr>
      </w:pPr>
    </w:p>
    <w:p w:rsidR="00D92577" w:rsidRDefault="00D92577" w:rsidP="00D92577">
      <w:pPr>
        <w:pStyle w:val="Default"/>
        <w:rPr>
          <w:b/>
          <w:bCs/>
          <w:color w:val="5BB2E3"/>
          <w:sz w:val="60"/>
          <w:szCs w:val="60"/>
        </w:rPr>
      </w:pPr>
      <w:r>
        <w:rPr>
          <w:b/>
          <w:bCs/>
          <w:color w:val="5BB2E3"/>
          <w:sz w:val="60"/>
          <w:szCs w:val="60"/>
        </w:rPr>
        <w:t>WE CAN HELP!</w:t>
      </w:r>
    </w:p>
    <w:p w:rsidR="00D92577" w:rsidRDefault="00D92577" w:rsidP="00D92577">
      <w:pPr>
        <w:pStyle w:val="Default"/>
        <w:rPr>
          <w:rFonts w:ascii="Lato" w:hAnsi="Lato" w:cs="Lato"/>
          <w:b/>
          <w:bCs/>
          <w:color w:val="00385A"/>
          <w:sz w:val="28"/>
          <w:szCs w:val="28"/>
        </w:rPr>
      </w:pPr>
      <w:r w:rsidRPr="00D92577">
        <w:rPr>
          <w:rFonts w:ascii="Lato" w:hAnsi="Lato" w:cs="Lato"/>
          <w:b/>
          <w:bCs/>
          <w:color w:val="221E1F"/>
          <w:sz w:val="28"/>
          <w:szCs w:val="28"/>
        </w:rPr>
        <w:t>The Chicago Lighthouse has a highly educated and experienced team that includes Certified Rehabilitation Counselors. We offer a variety of programs to prepare you for employ</w:t>
      </w:r>
      <w:r w:rsidRPr="00D92577">
        <w:rPr>
          <w:rFonts w:ascii="Lato" w:hAnsi="Lato" w:cs="Lato"/>
          <w:b/>
          <w:bCs/>
          <w:color w:val="221E1F"/>
          <w:sz w:val="28"/>
          <w:szCs w:val="28"/>
        </w:rPr>
        <w:softHyphen/>
        <w:t>ment, every step of the way</w:t>
      </w:r>
      <w:r w:rsidRPr="00D92577">
        <w:rPr>
          <w:rFonts w:ascii="Lato" w:hAnsi="Lato" w:cs="Lato"/>
          <w:b/>
          <w:bCs/>
          <w:color w:val="00385A"/>
          <w:sz w:val="28"/>
          <w:szCs w:val="28"/>
        </w:rPr>
        <w:t>.</w:t>
      </w:r>
    </w:p>
    <w:p w:rsidR="00D92577" w:rsidRDefault="00D92577" w:rsidP="00D92577">
      <w:pPr>
        <w:pStyle w:val="Default"/>
        <w:rPr>
          <w:rFonts w:ascii="Lato" w:hAnsi="Lato" w:cs="Lato"/>
          <w:b/>
          <w:bCs/>
          <w:color w:val="00385A"/>
          <w:sz w:val="28"/>
          <w:szCs w:val="28"/>
        </w:rPr>
      </w:pPr>
    </w:p>
    <w:p w:rsidR="00D92577" w:rsidRDefault="00D92577" w:rsidP="00D92577">
      <w:pPr>
        <w:pStyle w:val="Pa2"/>
        <w:spacing w:after="180"/>
        <w:rPr>
          <w:rFonts w:cs="Lato Black"/>
          <w:color w:val="FF7D3E"/>
          <w:sz w:val="36"/>
          <w:szCs w:val="36"/>
        </w:rPr>
      </w:pPr>
      <w:r>
        <w:rPr>
          <w:rFonts w:cs="Lato Black"/>
          <w:b/>
          <w:bCs/>
          <w:color w:val="FF7D3E"/>
          <w:sz w:val="36"/>
          <w:szCs w:val="36"/>
        </w:rPr>
        <w:t>Job Readiness</w:t>
      </w:r>
    </w:p>
    <w:p w:rsidR="00D92577" w:rsidRDefault="00D92577" w:rsidP="00D92577">
      <w:pPr>
        <w:pStyle w:val="Default"/>
        <w:rPr>
          <w:rFonts w:ascii="Lato" w:hAnsi="Lato" w:cs="Lato"/>
          <w:color w:val="221E1F"/>
          <w:sz w:val="26"/>
          <w:szCs w:val="26"/>
        </w:rPr>
      </w:pPr>
      <w:r>
        <w:rPr>
          <w:rFonts w:ascii="Lato" w:hAnsi="Lato" w:cs="Lato"/>
          <w:color w:val="221E1F"/>
          <w:sz w:val="26"/>
          <w:szCs w:val="26"/>
        </w:rPr>
        <w:t>Certified Rehabilitation Counselors are available to assess clients’ employment needs and goals. Assessments include com</w:t>
      </w:r>
      <w:r>
        <w:rPr>
          <w:rFonts w:ascii="Lato" w:hAnsi="Lato" w:cs="Lato"/>
          <w:color w:val="221E1F"/>
          <w:sz w:val="26"/>
          <w:szCs w:val="26"/>
        </w:rPr>
        <w:softHyphen/>
        <w:t>puter and customer service skills. Staff also help identify clients’ career interests, assist with resume writing and conducting mock in</w:t>
      </w:r>
      <w:r>
        <w:rPr>
          <w:rFonts w:ascii="Lato" w:hAnsi="Lato" w:cs="Lato"/>
          <w:color w:val="221E1F"/>
          <w:sz w:val="26"/>
          <w:szCs w:val="26"/>
        </w:rPr>
        <w:softHyphen/>
        <w:t>terviews. Coaching is provided on how to ap</w:t>
      </w:r>
      <w:r>
        <w:rPr>
          <w:rFonts w:ascii="Lato" w:hAnsi="Lato" w:cs="Lato"/>
          <w:color w:val="221E1F"/>
          <w:sz w:val="26"/>
          <w:szCs w:val="26"/>
        </w:rPr>
        <w:softHyphen/>
        <w:t>ply for a job and answer questions related to one’s disability.</w:t>
      </w:r>
    </w:p>
    <w:p w:rsidR="00D92577" w:rsidRDefault="00D92577" w:rsidP="00D92577">
      <w:pPr>
        <w:pStyle w:val="Default"/>
        <w:rPr>
          <w:rFonts w:ascii="Lato" w:hAnsi="Lato" w:cs="Lato"/>
          <w:color w:val="221E1F"/>
          <w:sz w:val="26"/>
          <w:szCs w:val="26"/>
        </w:rPr>
      </w:pPr>
    </w:p>
    <w:p w:rsidR="00D92577" w:rsidRDefault="00D92577" w:rsidP="00D92577">
      <w:pPr>
        <w:pStyle w:val="Default"/>
        <w:rPr>
          <w:rFonts w:ascii="Lato" w:hAnsi="Lato" w:cs="Lato"/>
          <w:color w:val="00385A"/>
          <w:sz w:val="17"/>
          <w:szCs w:val="17"/>
        </w:rPr>
      </w:pPr>
      <w:r>
        <w:rPr>
          <w:b/>
          <w:bCs/>
          <w:color w:val="5BB2E3"/>
          <w:sz w:val="63"/>
          <w:szCs w:val="63"/>
        </w:rPr>
        <w:t>70%</w:t>
      </w:r>
      <w:r>
        <w:rPr>
          <w:b/>
          <w:bCs/>
          <w:color w:val="5BB2E3"/>
          <w:sz w:val="63"/>
          <w:szCs w:val="63"/>
        </w:rPr>
        <w:t xml:space="preserve"> </w:t>
      </w:r>
      <w:bookmarkStart w:id="0" w:name="_GoBack"/>
      <w:bookmarkEnd w:id="0"/>
      <w:r w:rsidRPr="00D92577">
        <w:rPr>
          <w:rFonts w:ascii="Lato" w:hAnsi="Lato" w:cs="Lato"/>
          <w:color w:val="00385A"/>
          <w:sz w:val="26"/>
          <w:szCs w:val="26"/>
        </w:rPr>
        <w:t>of people who are disabled are not employed</w:t>
      </w:r>
    </w:p>
    <w:p w:rsidR="00D92577" w:rsidRDefault="00D92577" w:rsidP="00D92577">
      <w:pPr>
        <w:pStyle w:val="Default"/>
        <w:rPr>
          <w:rStyle w:val="A3"/>
        </w:rPr>
      </w:pPr>
      <w:r>
        <w:rPr>
          <w:rStyle w:val="A3"/>
        </w:rPr>
        <w:t>TOGETHER, WE CAN CHANGE THIS!</w:t>
      </w:r>
    </w:p>
    <w:p w:rsidR="00D92577" w:rsidRDefault="00D92577" w:rsidP="00D92577">
      <w:pPr>
        <w:pStyle w:val="Default"/>
        <w:rPr>
          <w:rStyle w:val="A3"/>
        </w:rPr>
      </w:pPr>
    </w:p>
    <w:p w:rsidR="00D92577" w:rsidRDefault="00D92577" w:rsidP="00D92577">
      <w:pPr>
        <w:pStyle w:val="Pa2"/>
        <w:spacing w:after="180"/>
        <w:rPr>
          <w:rFonts w:cs="Lato Black"/>
          <w:color w:val="FF7D3E"/>
          <w:sz w:val="36"/>
          <w:szCs w:val="36"/>
        </w:rPr>
      </w:pPr>
      <w:r>
        <w:rPr>
          <w:rFonts w:cs="Lato Black"/>
          <w:b/>
          <w:bCs/>
          <w:color w:val="FF7D3E"/>
          <w:sz w:val="36"/>
          <w:szCs w:val="36"/>
        </w:rPr>
        <w:t>Training</w:t>
      </w:r>
    </w:p>
    <w:p w:rsidR="00D92577" w:rsidRDefault="00D92577" w:rsidP="00D92577">
      <w:pPr>
        <w:pStyle w:val="Pa3"/>
        <w:jc w:val="both"/>
        <w:rPr>
          <w:rFonts w:ascii="Lato" w:hAnsi="Lato" w:cs="Lato"/>
          <w:color w:val="221E1F"/>
          <w:sz w:val="26"/>
          <w:szCs w:val="26"/>
        </w:rPr>
      </w:pPr>
      <w:r>
        <w:rPr>
          <w:rFonts w:cs="Lato Black"/>
          <w:b/>
          <w:bCs/>
          <w:color w:val="221E1F"/>
          <w:sz w:val="26"/>
          <w:szCs w:val="26"/>
        </w:rPr>
        <w:t xml:space="preserve">Job Club </w:t>
      </w:r>
      <w:r>
        <w:rPr>
          <w:rFonts w:ascii="Lato" w:hAnsi="Lato" w:cs="Lato"/>
          <w:color w:val="221E1F"/>
          <w:sz w:val="26"/>
          <w:szCs w:val="26"/>
        </w:rPr>
        <w:t>is a weekly series of meetings where clients are exposed to presentations held on topics of interest such as job readiness, Social Security, public transportation and money man</w:t>
      </w:r>
      <w:r>
        <w:rPr>
          <w:rFonts w:ascii="Lato" w:hAnsi="Lato" w:cs="Lato"/>
          <w:color w:val="221E1F"/>
          <w:sz w:val="26"/>
          <w:szCs w:val="26"/>
        </w:rPr>
        <w:softHyphen/>
        <w:t xml:space="preserve">agement. </w:t>
      </w:r>
    </w:p>
    <w:p w:rsidR="00D92577" w:rsidRDefault="00D92577" w:rsidP="00D92577">
      <w:pPr>
        <w:pStyle w:val="Pa7"/>
        <w:spacing w:before="180"/>
        <w:jc w:val="both"/>
        <w:rPr>
          <w:rFonts w:ascii="Lato" w:hAnsi="Lato" w:cs="Lato"/>
          <w:color w:val="221E1F"/>
          <w:sz w:val="26"/>
          <w:szCs w:val="26"/>
        </w:rPr>
      </w:pPr>
      <w:r>
        <w:rPr>
          <w:rFonts w:ascii="Lato" w:hAnsi="Lato" w:cs="Lato"/>
          <w:color w:val="221E1F"/>
          <w:sz w:val="26"/>
          <w:szCs w:val="26"/>
        </w:rPr>
        <w:lastRenderedPageBreak/>
        <w:t xml:space="preserve">The </w:t>
      </w:r>
      <w:r>
        <w:rPr>
          <w:rFonts w:cs="Lato Black"/>
          <w:b/>
          <w:bCs/>
          <w:color w:val="221E1F"/>
          <w:sz w:val="26"/>
          <w:szCs w:val="26"/>
        </w:rPr>
        <w:t xml:space="preserve">Computer Literacy Program </w:t>
      </w:r>
      <w:r>
        <w:rPr>
          <w:rFonts w:ascii="Lato" w:hAnsi="Lato" w:cs="Lato"/>
          <w:color w:val="221E1F"/>
          <w:sz w:val="26"/>
          <w:szCs w:val="26"/>
        </w:rPr>
        <w:t>offers indi</w:t>
      </w:r>
      <w:r>
        <w:rPr>
          <w:rFonts w:ascii="Lato" w:hAnsi="Lato" w:cs="Lato"/>
          <w:color w:val="221E1F"/>
          <w:sz w:val="26"/>
          <w:szCs w:val="26"/>
        </w:rPr>
        <w:softHyphen/>
        <w:t>vidualized training using computers equipped with assistive technologies (</w:t>
      </w:r>
      <w:proofErr w:type="spellStart"/>
      <w:r>
        <w:rPr>
          <w:rFonts w:ascii="Lato" w:hAnsi="Lato" w:cs="Lato"/>
          <w:color w:val="221E1F"/>
          <w:sz w:val="26"/>
          <w:szCs w:val="26"/>
        </w:rPr>
        <w:t>ZoomText</w:t>
      </w:r>
      <w:proofErr w:type="spellEnd"/>
      <w:r>
        <w:rPr>
          <w:rFonts w:ascii="Lato" w:hAnsi="Lato" w:cs="Lato"/>
          <w:color w:val="221E1F"/>
          <w:sz w:val="26"/>
          <w:szCs w:val="26"/>
        </w:rPr>
        <w:t xml:space="preserve"> and JAWS specifically). Materials are available in alternative formats if needed. The Program meets a variety of vocational goals that include: keyboarding, Microsoft Office and internet us</w:t>
      </w:r>
      <w:r>
        <w:rPr>
          <w:rFonts w:ascii="Lato" w:hAnsi="Lato" w:cs="Lato"/>
          <w:color w:val="221E1F"/>
          <w:sz w:val="26"/>
          <w:szCs w:val="26"/>
        </w:rPr>
        <w:softHyphen/>
        <w:t xml:space="preserve">age as it relates to the job search. </w:t>
      </w:r>
    </w:p>
    <w:p w:rsidR="00D92577" w:rsidRDefault="00D92577" w:rsidP="00D92577">
      <w:pPr>
        <w:pStyle w:val="Pa7"/>
        <w:spacing w:before="180"/>
        <w:jc w:val="both"/>
        <w:rPr>
          <w:rFonts w:ascii="Lato" w:hAnsi="Lato" w:cs="Lato"/>
          <w:color w:val="221E1F"/>
          <w:sz w:val="26"/>
          <w:szCs w:val="26"/>
        </w:rPr>
      </w:pPr>
      <w:r>
        <w:rPr>
          <w:rFonts w:ascii="Lato" w:hAnsi="Lato" w:cs="Lato"/>
          <w:color w:val="221E1F"/>
          <w:sz w:val="26"/>
          <w:szCs w:val="26"/>
        </w:rPr>
        <w:t xml:space="preserve">The </w:t>
      </w:r>
      <w:r>
        <w:rPr>
          <w:rFonts w:cs="Lato Black"/>
          <w:b/>
          <w:bCs/>
          <w:color w:val="221E1F"/>
          <w:sz w:val="26"/>
          <w:szCs w:val="26"/>
        </w:rPr>
        <w:t xml:space="preserve">Customer Care Centers </w:t>
      </w:r>
      <w:r>
        <w:rPr>
          <w:rFonts w:ascii="Lato" w:hAnsi="Lato" w:cs="Lato"/>
          <w:color w:val="221E1F"/>
          <w:sz w:val="26"/>
          <w:szCs w:val="26"/>
        </w:rPr>
        <w:t>allow clients to apply transferable job skills after completing training. Our Customer Care Service Centers employ more than 600 team players, problem solvers, and great listeners. We are always look</w:t>
      </w:r>
      <w:r>
        <w:rPr>
          <w:rFonts w:ascii="Lato" w:hAnsi="Lato" w:cs="Lato"/>
          <w:color w:val="221E1F"/>
          <w:sz w:val="26"/>
          <w:szCs w:val="26"/>
        </w:rPr>
        <w:softHyphen/>
        <w:t>ing for talented team members to join us and be the voice of our high-profile partners.</w:t>
      </w:r>
    </w:p>
    <w:p w:rsidR="00D92577" w:rsidRDefault="00D92577" w:rsidP="00D92577">
      <w:pPr>
        <w:pStyle w:val="Default"/>
        <w:rPr>
          <w:rFonts w:ascii="Lato" w:hAnsi="Lato" w:cs="Lato"/>
          <w:color w:val="00385A"/>
          <w:sz w:val="28"/>
          <w:szCs w:val="28"/>
        </w:rPr>
      </w:pPr>
      <w:r>
        <w:rPr>
          <w:rFonts w:ascii="Lato" w:hAnsi="Lato" w:cs="Lato"/>
          <w:color w:val="221E1F"/>
          <w:sz w:val="26"/>
          <w:szCs w:val="26"/>
        </w:rPr>
        <w:t xml:space="preserve">The </w:t>
      </w:r>
      <w:r>
        <w:rPr>
          <w:b/>
          <w:bCs/>
          <w:color w:val="221E1F"/>
          <w:sz w:val="26"/>
          <w:szCs w:val="26"/>
        </w:rPr>
        <w:t xml:space="preserve">Transitional Jobs Internship Program </w:t>
      </w:r>
      <w:r>
        <w:rPr>
          <w:rFonts w:ascii="Lato" w:hAnsi="Lato" w:cs="Lato"/>
          <w:color w:val="221E1F"/>
          <w:sz w:val="26"/>
          <w:szCs w:val="26"/>
        </w:rPr>
        <w:t>provides paid internships in various Chicago Lighthouse departments including the Low Vi</w:t>
      </w:r>
      <w:r>
        <w:rPr>
          <w:rFonts w:ascii="Lato" w:hAnsi="Lato" w:cs="Lato"/>
          <w:color w:val="221E1F"/>
          <w:sz w:val="26"/>
          <w:szCs w:val="26"/>
        </w:rPr>
        <w:softHyphen/>
        <w:t>sion Clinic. Each intern receives coaching and job search support from a Certified Rehabilita</w:t>
      </w:r>
      <w:r>
        <w:rPr>
          <w:rFonts w:ascii="Lato" w:hAnsi="Lato" w:cs="Lato"/>
          <w:color w:val="221E1F"/>
          <w:sz w:val="26"/>
          <w:szCs w:val="26"/>
        </w:rPr>
        <w:softHyphen/>
        <w:t>tion Counselor.</w:t>
      </w:r>
    </w:p>
    <w:p w:rsidR="00D92577" w:rsidRDefault="00D92577" w:rsidP="00D92577">
      <w:pPr>
        <w:pStyle w:val="Default"/>
        <w:rPr>
          <w:rFonts w:ascii="Lato" w:hAnsi="Lato" w:cs="Lato"/>
          <w:color w:val="00385A"/>
          <w:sz w:val="28"/>
          <w:szCs w:val="28"/>
        </w:rPr>
      </w:pPr>
    </w:p>
    <w:p w:rsidR="00D92577" w:rsidRDefault="00D92577" w:rsidP="00D92577">
      <w:pPr>
        <w:pStyle w:val="Pa2"/>
        <w:spacing w:after="180"/>
        <w:rPr>
          <w:rFonts w:cs="Lato Black"/>
          <w:color w:val="FF7D3E"/>
          <w:sz w:val="36"/>
          <w:szCs w:val="36"/>
        </w:rPr>
      </w:pPr>
      <w:r>
        <w:rPr>
          <w:rFonts w:cs="Lato Black"/>
          <w:b/>
          <w:bCs/>
          <w:color w:val="FF7D3E"/>
          <w:sz w:val="36"/>
          <w:szCs w:val="36"/>
        </w:rPr>
        <w:t>Job Placement and Retention</w:t>
      </w:r>
    </w:p>
    <w:p w:rsidR="00D92577" w:rsidRDefault="00D92577" w:rsidP="00D92577">
      <w:pPr>
        <w:pStyle w:val="Pa3"/>
        <w:jc w:val="both"/>
        <w:rPr>
          <w:rFonts w:ascii="Lato" w:hAnsi="Lato" w:cs="Lato"/>
          <w:color w:val="221E1F"/>
          <w:sz w:val="26"/>
          <w:szCs w:val="26"/>
        </w:rPr>
      </w:pPr>
      <w:r>
        <w:rPr>
          <w:rFonts w:ascii="Lato" w:hAnsi="Lato" w:cs="Lato"/>
          <w:color w:val="221E1F"/>
          <w:sz w:val="26"/>
          <w:szCs w:val="26"/>
        </w:rPr>
        <w:t xml:space="preserve">Once job ready, staff work with clients on an individualized plan for employment to secure a competitive position, either in The Chicago Lighthouse or an outside business. For the first 90 days of starting a new job, staff meet with clients to discuss their progress and solve any issues that may arise to ensure long term success. </w:t>
      </w:r>
    </w:p>
    <w:p w:rsidR="00D92577" w:rsidRDefault="00D92577" w:rsidP="00D92577">
      <w:pPr>
        <w:pStyle w:val="Default"/>
        <w:rPr>
          <w:rFonts w:ascii="Lato" w:hAnsi="Lato" w:cs="Lato"/>
          <w:color w:val="221E1F"/>
          <w:sz w:val="26"/>
          <w:szCs w:val="26"/>
        </w:rPr>
      </w:pPr>
      <w:r>
        <w:rPr>
          <w:rFonts w:ascii="Tahoma" w:hAnsi="Tahoma" w:cs="Tahoma"/>
          <w:color w:val="221E1F"/>
          <w:sz w:val="26"/>
          <w:szCs w:val="26"/>
        </w:rPr>
        <w:t>T</w:t>
      </w:r>
      <w:r>
        <w:rPr>
          <w:rFonts w:ascii="Lato" w:hAnsi="Lato" w:cs="Lato"/>
          <w:color w:val="221E1F"/>
          <w:sz w:val="26"/>
          <w:szCs w:val="26"/>
        </w:rPr>
        <w:t>he unemployment rate for people with dis</w:t>
      </w:r>
      <w:r>
        <w:rPr>
          <w:rFonts w:ascii="Lato" w:hAnsi="Lato" w:cs="Lato"/>
          <w:color w:val="221E1F"/>
          <w:sz w:val="26"/>
          <w:szCs w:val="26"/>
        </w:rPr>
        <w:softHyphen/>
        <w:t>abilities is nearly 70%. The Chicago Light</w:t>
      </w:r>
      <w:r>
        <w:rPr>
          <w:rFonts w:ascii="Lato" w:hAnsi="Lato" w:cs="Lato"/>
          <w:color w:val="221E1F"/>
          <w:sz w:val="26"/>
          <w:szCs w:val="26"/>
        </w:rPr>
        <w:softHyphen/>
        <w:t>house works with employers to find jobs and educate them about the types of tasks that can be performed by persons with vision im</w:t>
      </w:r>
      <w:r>
        <w:rPr>
          <w:rFonts w:ascii="Lato" w:hAnsi="Lato" w:cs="Lato"/>
          <w:color w:val="221E1F"/>
          <w:sz w:val="26"/>
          <w:szCs w:val="26"/>
        </w:rPr>
        <w:softHyphen/>
        <w:t>pairments, other disabilities and Veterans. In addition, staff can perform work-site evalua</w:t>
      </w:r>
      <w:r>
        <w:rPr>
          <w:rFonts w:ascii="Lato" w:hAnsi="Lato" w:cs="Lato"/>
          <w:color w:val="221E1F"/>
          <w:sz w:val="26"/>
          <w:szCs w:val="26"/>
        </w:rPr>
        <w:softHyphen/>
        <w:t>tions to assess the types of accommodations needed.</w:t>
      </w:r>
    </w:p>
    <w:p w:rsidR="00D92577" w:rsidRDefault="00D92577" w:rsidP="00D92577">
      <w:pPr>
        <w:pStyle w:val="Default"/>
        <w:rPr>
          <w:rFonts w:ascii="Lato" w:hAnsi="Lato" w:cs="Lato"/>
          <w:color w:val="221E1F"/>
          <w:sz w:val="26"/>
          <w:szCs w:val="26"/>
        </w:rPr>
      </w:pPr>
    </w:p>
    <w:p w:rsidR="00D92577" w:rsidRDefault="00D92577" w:rsidP="00D92577">
      <w:pPr>
        <w:pStyle w:val="Pa2"/>
        <w:spacing w:after="180"/>
        <w:rPr>
          <w:rFonts w:cs="Lato Black"/>
          <w:color w:val="FF7D3E"/>
          <w:sz w:val="36"/>
          <w:szCs w:val="36"/>
        </w:rPr>
      </w:pPr>
      <w:r>
        <w:rPr>
          <w:rFonts w:cs="Lato Black"/>
          <w:b/>
          <w:bCs/>
          <w:color w:val="FF7D3E"/>
          <w:sz w:val="36"/>
          <w:szCs w:val="36"/>
        </w:rPr>
        <w:t>Assistive Technology</w:t>
      </w:r>
    </w:p>
    <w:p w:rsidR="00D92577" w:rsidRDefault="00D92577" w:rsidP="00D92577">
      <w:pPr>
        <w:pStyle w:val="Default"/>
        <w:rPr>
          <w:rFonts w:ascii="Lato" w:hAnsi="Lato" w:cs="Lato"/>
          <w:color w:val="221E1F"/>
          <w:sz w:val="26"/>
          <w:szCs w:val="26"/>
        </w:rPr>
      </w:pPr>
      <w:r>
        <w:rPr>
          <w:rFonts w:ascii="Lato" w:hAnsi="Lato" w:cs="Lato"/>
          <w:color w:val="221E1F"/>
          <w:sz w:val="26"/>
          <w:szCs w:val="26"/>
        </w:rPr>
        <w:t>Assistive Technology help individuals meet their accommodation needs both on and off the job. Tools for Living Store specialists can assist in selecting appropriate equipment and identify funding sources. Assistive Tech</w:t>
      </w:r>
      <w:r>
        <w:rPr>
          <w:rFonts w:ascii="Lato" w:hAnsi="Lato" w:cs="Lato"/>
          <w:color w:val="221E1F"/>
          <w:sz w:val="26"/>
          <w:szCs w:val="26"/>
        </w:rPr>
        <w:softHyphen/>
        <w:t>nology Specialists research new advances in technology to better address clients’ needs.</w:t>
      </w:r>
    </w:p>
    <w:p w:rsidR="00D92577" w:rsidRPr="00D92577" w:rsidRDefault="00D92577" w:rsidP="00D92577">
      <w:pPr>
        <w:pStyle w:val="Default"/>
        <w:rPr>
          <w:rFonts w:ascii="Lato" w:hAnsi="Lato" w:cs="Lato"/>
          <w:color w:val="00385A"/>
          <w:sz w:val="28"/>
          <w:szCs w:val="28"/>
        </w:rPr>
      </w:pPr>
    </w:p>
    <w:p w:rsidR="00D92577" w:rsidRDefault="00D92577" w:rsidP="00D92577">
      <w:pPr>
        <w:pStyle w:val="Pa2"/>
        <w:spacing w:after="180"/>
        <w:rPr>
          <w:rFonts w:cs="Lato Black"/>
          <w:color w:val="FF7D3E"/>
          <w:sz w:val="36"/>
          <w:szCs w:val="36"/>
        </w:rPr>
      </w:pPr>
      <w:r>
        <w:t xml:space="preserve"> </w:t>
      </w:r>
      <w:r>
        <w:rPr>
          <w:rFonts w:cs="Lato Black"/>
          <w:b/>
          <w:bCs/>
          <w:color w:val="FF7D3E"/>
          <w:sz w:val="36"/>
          <w:szCs w:val="36"/>
        </w:rPr>
        <w:t xml:space="preserve">Resources </w:t>
      </w:r>
    </w:p>
    <w:p w:rsidR="00D92577" w:rsidRDefault="00D92577" w:rsidP="00D92577">
      <w:pPr>
        <w:rPr>
          <w:rFonts w:ascii="Lato" w:hAnsi="Lato" w:cs="Lato"/>
          <w:color w:val="221E1F"/>
          <w:sz w:val="26"/>
          <w:szCs w:val="26"/>
        </w:rPr>
      </w:pPr>
      <w:r>
        <w:rPr>
          <w:rFonts w:ascii="Lato" w:hAnsi="Lato" w:cs="Lato"/>
          <w:color w:val="221E1F"/>
          <w:sz w:val="26"/>
          <w:szCs w:val="26"/>
        </w:rPr>
        <w:t>The Chicago Lighthouse offers many pro</w:t>
      </w:r>
      <w:r>
        <w:rPr>
          <w:rFonts w:ascii="Lato" w:hAnsi="Lato" w:cs="Lato"/>
          <w:color w:val="221E1F"/>
          <w:sz w:val="26"/>
          <w:szCs w:val="26"/>
        </w:rPr>
        <w:softHyphen/>
        <w:t>grams to help clients optimize remaining vi</w:t>
      </w:r>
      <w:r>
        <w:rPr>
          <w:rFonts w:ascii="Lato" w:hAnsi="Lato" w:cs="Lato"/>
          <w:color w:val="221E1F"/>
          <w:sz w:val="26"/>
          <w:szCs w:val="26"/>
        </w:rPr>
        <w:softHyphen/>
        <w:t>sion, meet educational milestones, and find employment. Examples include Orientation and Mobility training to assist an individual to get to the job or arranging an appointment with the Low Vision Clinic to obtain an updat</w:t>
      </w:r>
      <w:r>
        <w:rPr>
          <w:rFonts w:ascii="Lato" w:hAnsi="Lato" w:cs="Lato"/>
          <w:color w:val="221E1F"/>
          <w:sz w:val="26"/>
          <w:szCs w:val="26"/>
        </w:rPr>
        <w:softHyphen/>
        <w:t>ed eye exam.</w:t>
      </w:r>
    </w:p>
    <w:p w:rsidR="00D92577" w:rsidRDefault="00D92577" w:rsidP="00D92577">
      <w:pPr>
        <w:pStyle w:val="Default"/>
      </w:pPr>
    </w:p>
    <w:p w:rsidR="00D92577" w:rsidRDefault="00D92577" w:rsidP="00D92577">
      <w:pPr>
        <w:pStyle w:val="Pa2"/>
        <w:spacing w:after="180"/>
        <w:rPr>
          <w:rFonts w:cs="Lato Black"/>
          <w:color w:val="FF7D3E"/>
          <w:sz w:val="36"/>
          <w:szCs w:val="36"/>
        </w:rPr>
      </w:pPr>
      <w:r>
        <w:t xml:space="preserve"> </w:t>
      </w:r>
      <w:r>
        <w:rPr>
          <w:rFonts w:cs="Lato Black"/>
          <w:b/>
          <w:bCs/>
          <w:color w:val="FF7D3E"/>
          <w:sz w:val="36"/>
          <w:szCs w:val="36"/>
        </w:rPr>
        <w:t xml:space="preserve">Youth Transition Program </w:t>
      </w:r>
    </w:p>
    <w:p w:rsidR="00D92577" w:rsidRDefault="00D92577" w:rsidP="00D92577">
      <w:pPr>
        <w:rPr>
          <w:rFonts w:ascii="Lato" w:hAnsi="Lato" w:cs="Lato"/>
          <w:color w:val="221E1F"/>
          <w:sz w:val="26"/>
          <w:szCs w:val="26"/>
        </w:rPr>
      </w:pPr>
      <w:r>
        <w:rPr>
          <w:rFonts w:ascii="Lato" w:hAnsi="Lato" w:cs="Lato"/>
          <w:color w:val="221E1F"/>
          <w:sz w:val="26"/>
          <w:szCs w:val="26"/>
        </w:rPr>
        <w:t xml:space="preserve">The </w:t>
      </w:r>
      <w:r>
        <w:rPr>
          <w:b/>
          <w:bCs/>
          <w:color w:val="221E1F"/>
          <w:sz w:val="26"/>
          <w:szCs w:val="26"/>
        </w:rPr>
        <w:t xml:space="preserve">Youth Transition Program </w:t>
      </w:r>
      <w:r>
        <w:rPr>
          <w:rFonts w:ascii="Lato" w:hAnsi="Lato" w:cs="Lato"/>
          <w:color w:val="221E1F"/>
          <w:sz w:val="26"/>
          <w:szCs w:val="26"/>
        </w:rPr>
        <w:t>provides teens and young adults who are blind or vi</w:t>
      </w:r>
      <w:r>
        <w:rPr>
          <w:rFonts w:ascii="Lato" w:hAnsi="Lato" w:cs="Lato"/>
          <w:color w:val="221E1F"/>
          <w:sz w:val="26"/>
          <w:szCs w:val="26"/>
        </w:rPr>
        <w:softHyphen/>
        <w:t xml:space="preserve">sually impaired (ages 15–24) with the tools they need for independence. The </w:t>
      </w:r>
      <w:r>
        <w:rPr>
          <w:b/>
          <w:bCs/>
          <w:color w:val="221E1F"/>
          <w:sz w:val="26"/>
          <w:szCs w:val="26"/>
        </w:rPr>
        <w:t xml:space="preserve">First Jobs Program </w:t>
      </w:r>
      <w:r>
        <w:rPr>
          <w:rFonts w:ascii="Lato" w:hAnsi="Lato" w:cs="Lato"/>
          <w:color w:val="221E1F"/>
          <w:sz w:val="26"/>
          <w:szCs w:val="26"/>
        </w:rPr>
        <w:t>is a unique vocational program that combines classroom learning, on-site orien</w:t>
      </w:r>
      <w:r>
        <w:rPr>
          <w:rFonts w:ascii="Lato" w:hAnsi="Lato" w:cs="Lato"/>
          <w:color w:val="221E1F"/>
          <w:sz w:val="26"/>
          <w:szCs w:val="26"/>
        </w:rPr>
        <w:softHyphen/>
        <w:t>tation and paid work experience for youth who are blind or visually impaired. Students attend classes to learn job readiness skills and how to function independently in their jobs with the possibility of competitive em</w:t>
      </w:r>
      <w:r>
        <w:rPr>
          <w:rFonts w:ascii="Lato" w:hAnsi="Lato" w:cs="Lato"/>
          <w:color w:val="221E1F"/>
          <w:sz w:val="26"/>
          <w:szCs w:val="26"/>
        </w:rPr>
        <w:softHyphen/>
        <w:t>ployment after a 6 week paid internship.</w:t>
      </w:r>
    </w:p>
    <w:p w:rsidR="00D92577" w:rsidRDefault="00D92577" w:rsidP="00D92577">
      <w:pPr>
        <w:rPr>
          <w:rFonts w:ascii="Lato" w:hAnsi="Lato" w:cs="Lato"/>
          <w:color w:val="221E1F"/>
          <w:sz w:val="26"/>
          <w:szCs w:val="26"/>
        </w:rPr>
      </w:pPr>
    </w:p>
    <w:p w:rsidR="00D92577" w:rsidRDefault="00D92577" w:rsidP="00D92577">
      <w:pPr>
        <w:pStyle w:val="Pa5"/>
        <w:rPr>
          <w:rFonts w:cs="Lato Black"/>
          <w:color w:val="00385A"/>
          <w:sz w:val="28"/>
          <w:szCs w:val="28"/>
        </w:rPr>
      </w:pPr>
      <w:r>
        <w:rPr>
          <w:rStyle w:val="A5"/>
        </w:rPr>
        <w:t xml:space="preserve">For more information about Employment Services, contact us at: </w:t>
      </w:r>
    </w:p>
    <w:p w:rsidR="00D92577" w:rsidRDefault="00D92577" w:rsidP="00D92577">
      <w:pPr>
        <w:pStyle w:val="Pa6"/>
        <w:rPr>
          <w:rFonts w:ascii="Lato" w:hAnsi="Lato" w:cs="Lato"/>
          <w:color w:val="221E1F"/>
          <w:sz w:val="26"/>
          <w:szCs w:val="26"/>
        </w:rPr>
      </w:pPr>
      <w:r>
        <w:rPr>
          <w:rFonts w:ascii="Lato" w:hAnsi="Lato" w:cs="Lato"/>
          <w:color w:val="221E1F"/>
          <w:sz w:val="26"/>
          <w:szCs w:val="26"/>
        </w:rPr>
        <w:t xml:space="preserve">employmentservices@chicagolighthouse.org </w:t>
      </w:r>
    </w:p>
    <w:p w:rsidR="00D92577" w:rsidRDefault="00D92577" w:rsidP="00D92577">
      <w:pPr>
        <w:pStyle w:val="Pa6"/>
        <w:rPr>
          <w:rFonts w:ascii="Lato" w:hAnsi="Lato" w:cs="Lato"/>
          <w:color w:val="221E1F"/>
          <w:sz w:val="26"/>
          <w:szCs w:val="26"/>
        </w:rPr>
      </w:pPr>
      <w:r>
        <w:rPr>
          <w:rFonts w:ascii="Lato" w:hAnsi="Lato" w:cs="Lato"/>
          <w:color w:val="221E1F"/>
          <w:sz w:val="26"/>
          <w:szCs w:val="26"/>
        </w:rPr>
        <w:t>(312)997-3685 (</w:t>
      </w:r>
      <w:proofErr w:type="spellStart"/>
      <w:r>
        <w:rPr>
          <w:rFonts w:ascii="Lato" w:hAnsi="Lato" w:cs="Lato"/>
          <w:color w:val="221E1F"/>
          <w:sz w:val="26"/>
          <w:szCs w:val="26"/>
        </w:rPr>
        <w:t>ph</w:t>
      </w:r>
      <w:proofErr w:type="spellEnd"/>
      <w:r>
        <w:rPr>
          <w:rFonts w:ascii="Lato" w:hAnsi="Lato" w:cs="Lato"/>
          <w:color w:val="221E1F"/>
          <w:sz w:val="26"/>
          <w:szCs w:val="26"/>
        </w:rPr>
        <w:t xml:space="preserve">) </w:t>
      </w:r>
    </w:p>
    <w:p w:rsidR="00D92577" w:rsidRDefault="00D92577" w:rsidP="00D92577">
      <w:pPr>
        <w:rPr>
          <w:rFonts w:ascii="Lato" w:hAnsi="Lato" w:cs="Lato"/>
          <w:color w:val="221E1F"/>
          <w:sz w:val="26"/>
          <w:szCs w:val="26"/>
        </w:rPr>
      </w:pPr>
      <w:r>
        <w:rPr>
          <w:rFonts w:ascii="Lato" w:hAnsi="Lato" w:cs="Lato"/>
          <w:color w:val="221E1F"/>
          <w:sz w:val="26"/>
          <w:szCs w:val="26"/>
        </w:rPr>
        <w:t>(312)445-3640 (fax)</w:t>
      </w:r>
    </w:p>
    <w:p w:rsidR="00D92577" w:rsidRPr="00D92577" w:rsidRDefault="00D92577" w:rsidP="00D92577">
      <w:pPr>
        <w:autoSpaceDE w:val="0"/>
        <w:autoSpaceDN w:val="0"/>
        <w:adjustRightInd w:val="0"/>
        <w:spacing w:after="0" w:line="240" w:lineRule="auto"/>
        <w:rPr>
          <w:rFonts w:ascii="Lato" w:hAnsi="Lato" w:cs="Lato"/>
          <w:color w:val="000000"/>
          <w:sz w:val="24"/>
          <w:szCs w:val="24"/>
        </w:rPr>
      </w:pPr>
    </w:p>
    <w:p w:rsidR="00D92577" w:rsidRPr="00D92577" w:rsidRDefault="00D92577" w:rsidP="00D92577">
      <w:pPr>
        <w:autoSpaceDE w:val="0"/>
        <w:autoSpaceDN w:val="0"/>
        <w:adjustRightInd w:val="0"/>
        <w:spacing w:after="0" w:line="241" w:lineRule="atLeast"/>
        <w:rPr>
          <w:rFonts w:ascii="Lato" w:hAnsi="Lato" w:cs="Lato"/>
          <w:color w:val="221E1F"/>
          <w:sz w:val="23"/>
          <w:szCs w:val="23"/>
        </w:rPr>
      </w:pPr>
      <w:r w:rsidRPr="00D92577">
        <w:rPr>
          <w:rFonts w:ascii="Lato" w:hAnsi="Lato"/>
          <w:sz w:val="24"/>
          <w:szCs w:val="24"/>
        </w:rPr>
        <w:t xml:space="preserve"> </w:t>
      </w:r>
      <w:r w:rsidRPr="00D92577">
        <w:rPr>
          <w:rFonts w:ascii="Lato" w:hAnsi="Lato" w:cs="Lato"/>
          <w:color w:val="221E1F"/>
          <w:sz w:val="23"/>
          <w:szCs w:val="23"/>
        </w:rPr>
        <w:t xml:space="preserve">The Chicago Lighthouse </w:t>
      </w:r>
    </w:p>
    <w:p w:rsidR="00D92577" w:rsidRDefault="00D92577" w:rsidP="00D92577">
      <w:pPr>
        <w:rPr>
          <w:rFonts w:ascii="Lato" w:hAnsi="Lato" w:cs="Lato"/>
          <w:color w:val="221E1F"/>
          <w:sz w:val="23"/>
          <w:szCs w:val="23"/>
        </w:rPr>
      </w:pPr>
      <w:r w:rsidRPr="00D92577">
        <w:rPr>
          <w:rFonts w:ascii="Lato" w:hAnsi="Lato" w:cs="Lato"/>
          <w:color w:val="221E1F"/>
          <w:sz w:val="23"/>
          <w:szCs w:val="23"/>
        </w:rPr>
        <w:t>1850 W. Roosevelt Road |Chicago, IL 60608</w:t>
      </w:r>
    </w:p>
    <w:p w:rsidR="00D92577" w:rsidRDefault="00D92577" w:rsidP="00D92577">
      <w:pPr>
        <w:pStyle w:val="Default"/>
      </w:pPr>
    </w:p>
    <w:p w:rsidR="00D92577" w:rsidRDefault="00D92577" w:rsidP="00D92577">
      <w:pPr>
        <w:rPr>
          <w:rFonts w:cs="Lato Black"/>
          <w:b/>
          <w:bCs/>
          <w:color w:val="00385A"/>
          <w:sz w:val="34"/>
          <w:szCs w:val="34"/>
        </w:rPr>
      </w:pPr>
      <w:r>
        <w:t xml:space="preserve"> </w:t>
      </w:r>
      <w:hyperlink r:id="rId4" w:history="1">
        <w:r w:rsidRPr="00085040">
          <w:rPr>
            <w:rStyle w:val="Hyperlink"/>
            <w:rFonts w:cs="Lato Black"/>
            <w:b/>
            <w:bCs/>
            <w:sz w:val="34"/>
            <w:szCs w:val="34"/>
          </w:rPr>
          <w:t>www.chicagolighthouse.org</w:t>
        </w:r>
      </w:hyperlink>
    </w:p>
    <w:p w:rsidR="00D92577" w:rsidRDefault="00D92577" w:rsidP="00D92577">
      <w:pPr>
        <w:rPr>
          <w:rFonts w:ascii="Lato" w:hAnsi="Lato" w:cs="Lato"/>
          <w:color w:val="000000"/>
          <w:sz w:val="24"/>
          <w:szCs w:val="24"/>
        </w:rPr>
      </w:pPr>
    </w:p>
    <w:p w:rsidR="00D92577" w:rsidRDefault="00D92577" w:rsidP="00D92577">
      <w:pPr>
        <w:rPr>
          <w:rFonts w:ascii="Lato" w:hAnsi="Lato" w:cs="Lato"/>
          <w:color w:val="221E1F"/>
          <w:sz w:val="23"/>
          <w:szCs w:val="23"/>
        </w:rPr>
      </w:pPr>
      <w:r w:rsidRPr="00D92577">
        <w:rPr>
          <w:rFonts w:ascii="Lato" w:hAnsi="Lato" w:cs="Lato"/>
          <w:color w:val="221E1F"/>
          <w:sz w:val="23"/>
          <w:szCs w:val="23"/>
        </w:rPr>
        <w:t>The Chicago Lighthouse is a world-renowned social service organization serving the blind, visually impaired, disabled and Veteran communities with comprehensive vision care and support services.</w:t>
      </w:r>
    </w:p>
    <w:p w:rsidR="00D92577" w:rsidRPr="00D92577" w:rsidRDefault="00D92577" w:rsidP="00D92577"/>
    <w:sectPr w:rsidR="00D92577" w:rsidRPr="00D92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ato Black">
    <w:altName w:val="Lato Black"/>
    <w:panose1 w:val="020F0A02020204030203"/>
    <w:charset w:val="00"/>
    <w:family w:val="swiss"/>
    <w:pitch w:val="variable"/>
    <w:sig w:usb0="A00000AF" w:usb1="5000604B" w:usb2="00000000" w:usb3="00000000" w:csb0="00000093" w:csb1="00000000"/>
  </w:font>
  <w:font w:name="HurmeGeometricSans4 Bold">
    <w:altName w:val="HurmeGeometricSans4 Bold"/>
    <w:panose1 w:val="00000000000000000000"/>
    <w:charset w:val="00"/>
    <w:family w:val="swiss"/>
    <w:notTrueType/>
    <w:pitch w:val="variable"/>
    <w:sig w:usb0="A000002F" w:usb1="4000207B" w:usb2="00000000" w:usb3="00000000" w:csb0="00000093" w:csb1="00000000"/>
  </w:font>
  <w:font w:name="Lato">
    <w:altName w:val="Lato"/>
    <w:panose1 w:val="020F0502020204030203"/>
    <w:charset w:val="00"/>
    <w:family w:val="swiss"/>
    <w:pitch w:val="variable"/>
    <w:sig w:usb0="A00000AF" w:usb1="5000604B" w:usb2="00000000" w:usb3="00000000" w:csb0="00000093"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77"/>
    <w:rsid w:val="009E6148"/>
    <w:rsid w:val="00D9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31EE3-9C2C-4634-AFE6-5E9740D6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2577"/>
    <w:pPr>
      <w:autoSpaceDE w:val="0"/>
      <w:autoSpaceDN w:val="0"/>
      <w:adjustRightInd w:val="0"/>
      <w:spacing w:after="0" w:line="240" w:lineRule="auto"/>
    </w:pPr>
    <w:rPr>
      <w:rFonts w:ascii="Lato Black" w:hAnsi="Lato Black" w:cs="Lato Black"/>
      <w:color w:val="000000"/>
      <w:sz w:val="24"/>
      <w:szCs w:val="24"/>
    </w:rPr>
  </w:style>
  <w:style w:type="paragraph" w:customStyle="1" w:styleId="Pa5">
    <w:name w:val="Pa5"/>
    <w:basedOn w:val="Default"/>
    <w:next w:val="Default"/>
    <w:uiPriority w:val="99"/>
    <w:rsid w:val="00D92577"/>
    <w:pPr>
      <w:spacing w:line="241" w:lineRule="atLeast"/>
    </w:pPr>
    <w:rPr>
      <w:rFonts w:cstheme="minorBidi"/>
      <w:color w:val="auto"/>
    </w:rPr>
  </w:style>
  <w:style w:type="character" w:customStyle="1" w:styleId="A5">
    <w:name w:val="A5"/>
    <w:uiPriority w:val="99"/>
    <w:rsid w:val="00D92577"/>
    <w:rPr>
      <w:rFonts w:cs="Lato Black"/>
      <w:b/>
      <w:bCs/>
      <w:color w:val="00385A"/>
      <w:sz w:val="28"/>
      <w:szCs w:val="28"/>
    </w:rPr>
  </w:style>
  <w:style w:type="paragraph" w:customStyle="1" w:styleId="Pa6">
    <w:name w:val="Pa6"/>
    <w:basedOn w:val="Default"/>
    <w:next w:val="Default"/>
    <w:uiPriority w:val="99"/>
    <w:rsid w:val="00D92577"/>
    <w:pPr>
      <w:spacing w:line="261" w:lineRule="atLeast"/>
    </w:pPr>
    <w:rPr>
      <w:rFonts w:cstheme="minorBidi"/>
      <w:color w:val="auto"/>
    </w:rPr>
  </w:style>
  <w:style w:type="character" w:styleId="Hyperlink">
    <w:name w:val="Hyperlink"/>
    <w:basedOn w:val="DefaultParagraphFont"/>
    <w:uiPriority w:val="99"/>
    <w:unhideWhenUsed/>
    <w:rsid w:val="00D92577"/>
    <w:rPr>
      <w:color w:val="0563C1" w:themeColor="hyperlink"/>
      <w:u w:val="single"/>
    </w:rPr>
  </w:style>
  <w:style w:type="paragraph" w:customStyle="1" w:styleId="Pa2">
    <w:name w:val="Pa2"/>
    <w:basedOn w:val="Default"/>
    <w:next w:val="Default"/>
    <w:uiPriority w:val="99"/>
    <w:rsid w:val="00D92577"/>
    <w:pPr>
      <w:spacing w:line="361" w:lineRule="atLeast"/>
    </w:pPr>
    <w:rPr>
      <w:rFonts w:cstheme="minorBidi"/>
      <w:color w:val="auto"/>
    </w:rPr>
  </w:style>
  <w:style w:type="character" w:customStyle="1" w:styleId="A1">
    <w:name w:val="A1"/>
    <w:uiPriority w:val="99"/>
    <w:rsid w:val="00D92577"/>
    <w:rPr>
      <w:rFonts w:cs="HurmeGeometricSans4 Bold"/>
      <w:b/>
      <w:bCs/>
      <w:color w:val="00385A"/>
      <w:sz w:val="62"/>
      <w:szCs w:val="62"/>
    </w:rPr>
  </w:style>
  <w:style w:type="character" w:customStyle="1" w:styleId="A2">
    <w:name w:val="A2"/>
    <w:uiPriority w:val="99"/>
    <w:rsid w:val="00D92577"/>
    <w:rPr>
      <w:rFonts w:ascii="Lato" w:hAnsi="Lato" w:cs="Lato"/>
      <w:b/>
      <w:bCs/>
      <w:color w:val="58646D"/>
      <w:sz w:val="30"/>
      <w:szCs w:val="30"/>
    </w:rPr>
  </w:style>
  <w:style w:type="paragraph" w:customStyle="1" w:styleId="Pa9">
    <w:name w:val="Pa9"/>
    <w:basedOn w:val="Default"/>
    <w:next w:val="Default"/>
    <w:uiPriority w:val="99"/>
    <w:rsid w:val="00D92577"/>
    <w:pPr>
      <w:spacing w:line="321" w:lineRule="atLeast"/>
    </w:pPr>
    <w:rPr>
      <w:rFonts w:cstheme="minorBidi"/>
      <w:color w:val="auto"/>
    </w:rPr>
  </w:style>
  <w:style w:type="paragraph" w:customStyle="1" w:styleId="Pa10">
    <w:name w:val="Pa10"/>
    <w:basedOn w:val="Default"/>
    <w:next w:val="Default"/>
    <w:uiPriority w:val="99"/>
    <w:rsid w:val="00D92577"/>
    <w:pPr>
      <w:spacing w:line="321" w:lineRule="atLeast"/>
    </w:pPr>
    <w:rPr>
      <w:rFonts w:cstheme="minorBidi"/>
      <w:color w:val="auto"/>
    </w:rPr>
  </w:style>
  <w:style w:type="character" w:customStyle="1" w:styleId="A6">
    <w:name w:val="A6"/>
    <w:uiPriority w:val="99"/>
    <w:rsid w:val="00D92577"/>
    <w:rPr>
      <w:rFonts w:cs="Lato Black"/>
      <w:b/>
      <w:bCs/>
      <w:color w:val="00385A"/>
    </w:rPr>
  </w:style>
  <w:style w:type="character" w:customStyle="1" w:styleId="A3">
    <w:name w:val="A3"/>
    <w:uiPriority w:val="99"/>
    <w:rsid w:val="00D92577"/>
    <w:rPr>
      <w:rFonts w:cs="Lato Black"/>
      <w:b/>
      <w:bCs/>
      <w:color w:val="5BB2E3"/>
      <w:sz w:val="36"/>
      <w:szCs w:val="36"/>
    </w:rPr>
  </w:style>
  <w:style w:type="paragraph" w:customStyle="1" w:styleId="Pa3">
    <w:name w:val="Pa3"/>
    <w:basedOn w:val="Default"/>
    <w:next w:val="Default"/>
    <w:uiPriority w:val="99"/>
    <w:rsid w:val="00D92577"/>
    <w:pPr>
      <w:spacing w:line="261" w:lineRule="atLeast"/>
    </w:pPr>
    <w:rPr>
      <w:rFonts w:cstheme="minorBidi"/>
      <w:color w:val="auto"/>
    </w:rPr>
  </w:style>
  <w:style w:type="paragraph" w:customStyle="1" w:styleId="Pa7">
    <w:name w:val="Pa7"/>
    <w:basedOn w:val="Default"/>
    <w:next w:val="Default"/>
    <w:uiPriority w:val="99"/>
    <w:rsid w:val="00D92577"/>
    <w:pPr>
      <w:spacing w:line="2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cagolight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CLH</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Domenella</dc:creator>
  <cp:keywords/>
  <dc:description/>
  <cp:lastModifiedBy>Lina Domenella</cp:lastModifiedBy>
  <cp:revision>1</cp:revision>
  <dcterms:created xsi:type="dcterms:W3CDTF">2019-07-02T20:48:00Z</dcterms:created>
  <dcterms:modified xsi:type="dcterms:W3CDTF">2019-07-02T20:58:00Z</dcterms:modified>
</cp:coreProperties>
</file>